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E412" w14:textId="2AE4268E" w:rsidR="005B3F5B" w:rsidRDefault="00975420" w:rsidP="00975420">
      <w:pPr>
        <w:jc w:val="center"/>
        <w:rPr>
          <w:rFonts w:ascii="Times New Roman" w:hAnsi="Times New Roman" w:cs="Times New Roman"/>
          <w:b/>
          <w:sz w:val="24"/>
          <w:szCs w:val="24"/>
        </w:rPr>
      </w:pPr>
      <w:r>
        <w:rPr>
          <w:rFonts w:ascii="Times New Roman" w:hAnsi="Times New Roman" w:cs="Times New Roman"/>
          <w:b/>
          <w:sz w:val="24"/>
          <w:szCs w:val="24"/>
        </w:rPr>
        <w:t>Be Like Timothy!</w:t>
      </w:r>
    </w:p>
    <w:p w14:paraId="0DA7EA68" w14:textId="03BA3F95" w:rsidR="00975420" w:rsidRDefault="00975420" w:rsidP="00975420">
      <w:pPr>
        <w:jc w:val="both"/>
        <w:rPr>
          <w:rFonts w:ascii="Times New Roman" w:hAnsi="Times New Roman" w:cs="Times New Roman"/>
          <w:sz w:val="24"/>
          <w:szCs w:val="24"/>
        </w:rPr>
      </w:pPr>
      <w:r>
        <w:rPr>
          <w:rFonts w:ascii="Times New Roman" w:hAnsi="Times New Roman" w:cs="Times New Roman"/>
          <w:sz w:val="24"/>
          <w:szCs w:val="24"/>
        </w:rPr>
        <w:t xml:space="preserve">When Paul returned to Lystra in Asia Minor on his second missionary journey, he met a young disciple of Jesus named Timothy.  There is no mention of Timothy in Luke’s account of Paul’s first visit to Lystra, so he must have been converted after Paul’s first journey.  Timothy’s mother was </w:t>
      </w:r>
      <w:proofErr w:type="gramStart"/>
      <w:r>
        <w:rPr>
          <w:rFonts w:ascii="Times New Roman" w:hAnsi="Times New Roman" w:cs="Times New Roman"/>
          <w:sz w:val="24"/>
          <w:szCs w:val="24"/>
        </w:rPr>
        <w:t>Jewish</w:t>
      </w:r>
      <w:proofErr w:type="gramEnd"/>
      <w:r>
        <w:rPr>
          <w:rFonts w:ascii="Times New Roman" w:hAnsi="Times New Roman" w:cs="Times New Roman"/>
          <w:sz w:val="24"/>
          <w:szCs w:val="24"/>
        </w:rPr>
        <w:t xml:space="preserve"> and his father was Greek which made him a bit of an anomaly.  </w:t>
      </w:r>
      <w:r w:rsidR="00F35D8C">
        <w:rPr>
          <w:rFonts w:ascii="Times New Roman" w:hAnsi="Times New Roman" w:cs="Times New Roman"/>
          <w:sz w:val="24"/>
          <w:szCs w:val="24"/>
        </w:rPr>
        <w:t>His mother and grandmother had taught him the Jewish Scriptures, but he had never been circumcised.</w:t>
      </w:r>
    </w:p>
    <w:p w14:paraId="1B25D879" w14:textId="1530AE79" w:rsidR="00F35D8C" w:rsidRDefault="00F35D8C" w:rsidP="00975420">
      <w:pPr>
        <w:jc w:val="both"/>
        <w:rPr>
          <w:rFonts w:ascii="Times New Roman" w:hAnsi="Times New Roman" w:cs="Times New Roman"/>
          <w:sz w:val="24"/>
          <w:szCs w:val="24"/>
        </w:rPr>
      </w:pPr>
      <w:r>
        <w:rPr>
          <w:rFonts w:ascii="Times New Roman" w:hAnsi="Times New Roman" w:cs="Times New Roman"/>
          <w:sz w:val="24"/>
          <w:szCs w:val="24"/>
        </w:rPr>
        <w:t>Paul was so impressed with the young man, he encouraged him to accompany him on his preaching trip and Timothy agreed.  That was the beginning of a wonderful life-long relationship and Timothy soon became the son that Paul never had.  Our best understanding of the character of this impressive young man come</w:t>
      </w:r>
      <w:r w:rsidR="004A571A">
        <w:rPr>
          <w:rFonts w:ascii="Times New Roman" w:hAnsi="Times New Roman" w:cs="Times New Roman"/>
          <w:sz w:val="24"/>
          <w:szCs w:val="24"/>
        </w:rPr>
        <w:t>s</w:t>
      </w:r>
      <w:r>
        <w:rPr>
          <w:rFonts w:ascii="Times New Roman" w:hAnsi="Times New Roman" w:cs="Times New Roman"/>
          <w:sz w:val="24"/>
          <w:szCs w:val="24"/>
        </w:rPr>
        <w:t xml:space="preserve"> from Luke’s account</w:t>
      </w:r>
      <w:bookmarkStart w:id="0" w:name="_GoBack"/>
      <w:bookmarkEnd w:id="0"/>
      <w:r>
        <w:rPr>
          <w:rFonts w:ascii="Times New Roman" w:hAnsi="Times New Roman" w:cs="Times New Roman"/>
          <w:sz w:val="24"/>
          <w:szCs w:val="24"/>
        </w:rPr>
        <w:t xml:space="preserve"> of their travels and Paul’s references to Timothy in his letters to churches.</w:t>
      </w:r>
    </w:p>
    <w:p w14:paraId="175F0692" w14:textId="18709F53" w:rsidR="00F35D8C" w:rsidRDefault="00F35D8C" w:rsidP="00975420">
      <w:pPr>
        <w:jc w:val="both"/>
        <w:rPr>
          <w:rFonts w:ascii="Times New Roman" w:hAnsi="Times New Roman" w:cs="Times New Roman"/>
          <w:sz w:val="24"/>
          <w:szCs w:val="24"/>
        </w:rPr>
      </w:pPr>
      <w:r>
        <w:rPr>
          <w:rFonts w:ascii="Times New Roman" w:hAnsi="Times New Roman" w:cs="Times New Roman"/>
          <w:sz w:val="24"/>
          <w:szCs w:val="24"/>
        </w:rPr>
        <w:t>Paul once told us, “Join in following my example, and observe those who walk according to the pattern you have in us” (Philippians 3:17).  The life and character of Timothy comes so highly commended by Paul himself that we would be foolish not to imitate his admirable attributes.</w:t>
      </w:r>
    </w:p>
    <w:p w14:paraId="339CE0C9" w14:textId="71F9091E" w:rsidR="00F35D8C" w:rsidRDefault="00DD1BD5" w:rsidP="00975420">
      <w:pPr>
        <w:jc w:val="both"/>
        <w:rPr>
          <w:rFonts w:ascii="Times New Roman" w:hAnsi="Times New Roman" w:cs="Times New Roman"/>
          <w:sz w:val="24"/>
          <w:szCs w:val="24"/>
        </w:rPr>
      </w:pPr>
      <w:r w:rsidRPr="00F45151">
        <w:rPr>
          <w:rFonts w:ascii="Times New Roman" w:hAnsi="Times New Roman" w:cs="Times New Roman"/>
          <w:b/>
          <w:sz w:val="24"/>
          <w:szCs w:val="24"/>
        </w:rPr>
        <w:t>Knowledge</w:t>
      </w:r>
      <w:r w:rsidR="00F45151">
        <w:rPr>
          <w:rFonts w:ascii="Times New Roman" w:hAnsi="Times New Roman" w:cs="Times New Roman"/>
          <w:b/>
          <w:sz w:val="24"/>
          <w:szCs w:val="24"/>
        </w:rPr>
        <w:t xml:space="preserve">.  </w:t>
      </w:r>
      <w:r w:rsidR="009402DB">
        <w:rPr>
          <w:rFonts w:ascii="Times New Roman" w:hAnsi="Times New Roman" w:cs="Times New Roman"/>
          <w:sz w:val="24"/>
          <w:szCs w:val="24"/>
        </w:rPr>
        <w:t xml:space="preserve">Timothy’s Greek father married into a faithful Jewish family and </w:t>
      </w:r>
      <w:r w:rsidR="00C17082">
        <w:rPr>
          <w:rFonts w:ascii="Times New Roman" w:hAnsi="Times New Roman" w:cs="Times New Roman"/>
          <w:sz w:val="24"/>
          <w:szCs w:val="24"/>
        </w:rPr>
        <w:t>his wife and mother-in-law were serious about teaching young Timothy the Scriptures (</w:t>
      </w:r>
      <w:r w:rsidR="003A47BC">
        <w:rPr>
          <w:rFonts w:ascii="Times New Roman" w:hAnsi="Times New Roman" w:cs="Times New Roman"/>
          <w:sz w:val="24"/>
          <w:szCs w:val="24"/>
        </w:rPr>
        <w:t xml:space="preserve">2 Timothy 3:14-15).  But learning is a lifelong process.  Paul admonished the young man to “be diligent (study) to present yourself approved to God as a workman who does not need to be ashamed, accurately handling the word of truth” (2 Timothy </w:t>
      </w:r>
      <w:r w:rsidR="00F12A64">
        <w:rPr>
          <w:rFonts w:ascii="Times New Roman" w:hAnsi="Times New Roman" w:cs="Times New Roman"/>
          <w:sz w:val="24"/>
          <w:szCs w:val="24"/>
        </w:rPr>
        <w:t>2:15).</w:t>
      </w:r>
    </w:p>
    <w:p w14:paraId="29054B82" w14:textId="2AAF346D" w:rsidR="00F12A64" w:rsidRDefault="00F12A64" w:rsidP="00975420">
      <w:pPr>
        <w:jc w:val="both"/>
        <w:rPr>
          <w:rFonts w:ascii="Times New Roman" w:hAnsi="Times New Roman" w:cs="Times New Roman"/>
          <w:sz w:val="24"/>
          <w:szCs w:val="24"/>
        </w:rPr>
      </w:pPr>
      <w:r w:rsidRPr="00F12A64">
        <w:rPr>
          <w:rFonts w:ascii="Times New Roman" w:hAnsi="Times New Roman" w:cs="Times New Roman"/>
          <w:b/>
          <w:sz w:val="24"/>
          <w:szCs w:val="24"/>
        </w:rPr>
        <w:t>Sincere faith.</w:t>
      </w:r>
      <w:r>
        <w:rPr>
          <w:rFonts w:ascii="Times New Roman" w:hAnsi="Times New Roman" w:cs="Times New Roman"/>
          <w:sz w:val="24"/>
          <w:szCs w:val="24"/>
        </w:rPr>
        <w:t xml:space="preserve">  Timothy’s mother and grandmother had sincere faith and passed that faith along to him (2 Timothy 1:5).  When Timothy and his mother heard the good news about the coming of Christ, that sincere faith continued into their relationship with Jesus.</w:t>
      </w:r>
    </w:p>
    <w:p w14:paraId="1E7B0EF1" w14:textId="7C112E1C" w:rsidR="00F12A64" w:rsidRDefault="00F12A64" w:rsidP="00975420">
      <w:pPr>
        <w:jc w:val="both"/>
        <w:rPr>
          <w:rFonts w:ascii="Times New Roman" w:hAnsi="Times New Roman" w:cs="Times New Roman"/>
          <w:sz w:val="24"/>
          <w:szCs w:val="24"/>
        </w:rPr>
      </w:pPr>
      <w:r w:rsidRPr="00317BD5">
        <w:rPr>
          <w:rFonts w:ascii="Times New Roman" w:hAnsi="Times New Roman" w:cs="Times New Roman"/>
          <w:b/>
          <w:sz w:val="24"/>
          <w:szCs w:val="24"/>
        </w:rPr>
        <w:t>Trustworthiness.</w:t>
      </w:r>
      <w:r>
        <w:rPr>
          <w:rFonts w:ascii="Times New Roman" w:hAnsi="Times New Roman" w:cs="Times New Roman"/>
          <w:sz w:val="24"/>
          <w:szCs w:val="24"/>
        </w:rPr>
        <w:t xml:space="preserve">  </w:t>
      </w:r>
      <w:r w:rsidR="00317BD5">
        <w:rPr>
          <w:rFonts w:ascii="Times New Roman" w:hAnsi="Times New Roman" w:cs="Times New Roman"/>
          <w:sz w:val="24"/>
          <w:szCs w:val="24"/>
        </w:rPr>
        <w:t>Timothy was a fellow worker of Paul in whom he had the greatest confidence.  When Paul needed someone to send to a local church that needed encouragement, he felt perfectly comfortable sending Timothy.  There were Corinth (1 Corinthians 4:16-17), Philippi (Philippians 2:19-22) and Thessalonica (1 Thessalonians 3:1-7).  Paul could trust Timothy to strengthen them and encourage them and to remind them of what is important.</w:t>
      </w:r>
    </w:p>
    <w:p w14:paraId="3A22E022" w14:textId="1D1D2151" w:rsidR="00317BD5" w:rsidRDefault="00317BD5" w:rsidP="00975420">
      <w:pPr>
        <w:jc w:val="both"/>
        <w:rPr>
          <w:rFonts w:ascii="Times New Roman" w:hAnsi="Times New Roman" w:cs="Times New Roman"/>
          <w:sz w:val="24"/>
          <w:szCs w:val="24"/>
        </w:rPr>
      </w:pPr>
      <w:r w:rsidRPr="00462023">
        <w:rPr>
          <w:rFonts w:ascii="Times New Roman" w:hAnsi="Times New Roman" w:cs="Times New Roman"/>
          <w:b/>
          <w:sz w:val="24"/>
          <w:szCs w:val="24"/>
        </w:rPr>
        <w:t>Genuine love for the brethren.</w:t>
      </w:r>
      <w:r>
        <w:rPr>
          <w:rFonts w:ascii="Times New Roman" w:hAnsi="Times New Roman" w:cs="Times New Roman"/>
          <w:sz w:val="24"/>
          <w:szCs w:val="24"/>
        </w:rPr>
        <w:t xml:space="preserve">  Paul held himself to a high standard and some who worked with him struggled to measure up.  But of Timothy he said, “I have no one else of kindred spirit who will genuinely </w:t>
      </w:r>
      <w:r w:rsidR="00B04721">
        <w:rPr>
          <w:rFonts w:ascii="Times New Roman" w:hAnsi="Times New Roman" w:cs="Times New Roman"/>
          <w:sz w:val="24"/>
          <w:szCs w:val="24"/>
        </w:rPr>
        <w:t xml:space="preserve">be concerned for your welfare.  For they all seek after their own interest, not those of Christ” (Philippians 2:20-21).  </w:t>
      </w:r>
    </w:p>
    <w:p w14:paraId="0193D002" w14:textId="28853CED" w:rsidR="00B04721" w:rsidRDefault="00B04721" w:rsidP="00975420">
      <w:pPr>
        <w:jc w:val="both"/>
        <w:rPr>
          <w:rFonts w:ascii="Times New Roman" w:hAnsi="Times New Roman" w:cs="Times New Roman"/>
          <w:sz w:val="24"/>
          <w:szCs w:val="24"/>
        </w:rPr>
      </w:pPr>
      <w:r>
        <w:rPr>
          <w:rFonts w:ascii="Times New Roman" w:hAnsi="Times New Roman" w:cs="Times New Roman"/>
          <w:sz w:val="24"/>
          <w:szCs w:val="24"/>
        </w:rPr>
        <w:t>As Christians, we must continue to grow in the grace and knowledge of our Lord and Savior, Jesus Christ (2 Peter 3:18).  As we strive to further our development, it is helpful to mimic those who are doing well.  If you are looking for a role model, the knowledge, faith, trustworthiness and love of Timothy is a good place to start.</w:t>
      </w:r>
    </w:p>
    <w:p w14:paraId="1A7F1363" w14:textId="4642AA52" w:rsidR="00B04721" w:rsidRPr="00B04721" w:rsidRDefault="00B04721" w:rsidP="00B04721">
      <w:pPr>
        <w:spacing w:after="0"/>
        <w:jc w:val="both"/>
        <w:rPr>
          <w:rFonts w:ascii="Times New Roman" w:hAnsi="Times New Roman" w:cs="Times New Roman"/>
          <w:b/>
          <w:sz w:val="24"/>
          <w:szCs w:val="24"/>
        </w:rPr>
      </w:pPr>
      <w:r w:rsidRPr="00B04721">
        <w:rPr>
          <w:rFonts w:ascii="Times New Roman" w:hAnsi="Times New Roman" w:cs="Times New Roman"/>
          <w:b/>
          <w:sz w:val="24"/>
          <w:szCs w:val="24"/>
        </w:rPr>
        <w:t>John McKee</w:t>
      </w:r>
    </w:p>
    <w:p w14:paraId="068CF37E" w14:textId="353EAD39" w:rsidR="00B04721" w:rsidRPr="00B04721" w:rsidRDefault="00B04721" w:rsidP="00B04721">
      <w:pPr>
        <w:spacing w:after="0"/>
        <w:jc w:val="both"/>
        <w:rPr>
          <w:rFonts w:ascii="Times New Roman" w:hAnsi="Times New Roman" w:cs="Times New Roman"/>
          <w:b/>
          <w:sz w:val="24"/>
          <w:szCs w:val="24"/>
        </w:rPr>
      </w:pPr>
      <w:r w:rsidRPr="00B04721">
        <w:rPr>
          <w:rFonts w:ascii="Times New Roman" w:hAnsi="Times New Roman" w:cs="Times New Roman"/>
          <w:b/>
          <w:sz w:val="24"/>
          <w:szCs w:val="24"/>
        </w:rPr>
        <w:t>West Murray church of Christ</w:t>
      </w:r>
    </w:p>
    <w:sectPr w:rsidR="00B04721" w:rsidRPr="00B0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20"/>
    <w:rsid w:val="0001159F"/>
    <w:rsid w:val="00014D64"/>
    <w:rsid w:val="00317BD5"/>
    <w:rsid w:val="003A47BC"/>
    <w:rsid w:val="00462023"/>
    <w:rsid w:val="004A571A"/>
    <w:rsid w:val="005B3F5B"/>
    <w:rsid w:val="00735910"/>
    <w:rsid w:val="00793E4E"/>
    <w:rsid w:val="009402DB"/>
    <w:rsid w:val="00975420"/>
    <w:rsid w:val="00B04721"/>
    <w:rsid w:val="00C17082"/>
    <w:rsid w:val="00DD1BD5"/>
    <w:rsid w:val="00F12A64"/>
    <w:rsid w:val="00F35D8C"/>
    <w:rsid w:val="00F4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B486"/>
  <w15:chartTrackingRefBased/>
  <w15:docId w15:val="{085B6CB2-A61F-44FC-B86E-CF86F26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cp:lastPrinted>2019-02-16T21:16:00Z</cp:lastPrinted>
  <dcterms:created xsi:type="dcterms:W3CDTF">2019-02-16T18:44:00Z</dcterms:created>
  <dcterms:modified xsi:type="dcterms:W3CDTF">2019-02-16T21:18:00Z</dcterms:modified>
</cp:coreProperties>
</file>