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24"/>
          <w:szCs w:val="24"/>
        </w:rPr>
      </w:pPr>
      <w:r>
        <w:rPr>
          <w:rFonts w:ascii="DM Sans Regular" w:hAnsi="DM Sans Regular"/>
          <w:sz w:val="24"/>
          <w:szCs w:val="24"/>
          <w:rtl w:val="0"/>
          <w:lang w:val="de-DE"/>
        </w:rPr>
        <w:t>Recharging</w:t>
      </w:r>
    </w:p>
    <w:p>
      <w:pPr>
        <w:pStyle w:val="Body"/>
        <w:rPr>
          <w:rFonts w:ascii="DM Sans Regular" w:cs="DM Sans Regular" w:hAnsi="DM Sans Regular" w:eastAsia="DM Sans Regular"/>
          <w:sz w:val="24"/>
          <w:szCs w:val="24"/>
        </w:rPr>
      </w:pPr>
    </w:p>
    <w:p>
      <w:pPr>
        <w:pStyle w:val="Body"/>
        <w:rPr>
          <w:rFonts w:ascii="DM Sans Regular" w:cs="DM Sans Regular" w:hAnsi="DM Sans Regular" w:eastAsia="DM Sans Regular"/>
          <w:sz w:val="24"/>
          <w:szCs w:val="24"/>
        </w:rPr>
      </w:pP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 If we want to see the church here at West Murray to grow and become stronger, then we have some work ahead of us. Too often we/I start, only to become discouraged and quit. We need a spirit like never stops, gives in, gives up, quits, becomes discouraged, etc. etc. The energizing bunny actually does stop, but if we use recharging batteries, it will keep going. Our worship services needs to be designed to recharge us. This is where you and I come in. We need to seriously </w:t>
      </w:r>
      <w:r>
        <w:rPr>
          <w:rFonts w:ascii="DM Sans Regular" w:hAnsi="DM Sans Regular" w:hint="default"/>
          <w:sz w:val="24"/>
          <w:szCs w:val="24"/>
          <w:rtl w:val="1"/>
          <w:lang w:val="ar-SA" w:bidi="ar-SA"/>
        </w:rPr>
        <w:t>“</w:t>
      </w:r>
      <w:r>
        <w:rPr>
          <w:rFonts w:ascii="DM Sans Regular" w:hAnsi="DM Sans Regular"/>
          <w:sz w:val="24"/>
          <w:szCs w:val="24"/>
          <w:rtl w:val="0"/>
          <w:lang w:val="en-US"/>
        </w:rPr>
        <w:t>consider how to stir up one another to love and good works, not neglecting to meet together, as is the habit of some, but encouraging one another</w:t>
      </w:r>
      <w:r>
        <w:rPr>
          <w:rFonts w:ascii="DM Sans Regular" w:hAnsi="DM Sans Regular" w:hint="default"/>
          <w:sz w:val="24"/>
          <w:szCs w:val="24"/>
          <w:rtl w:val="0"/>
        </w:rPr>
        <w:t xml:space="preserve">” </w:t>
      </w:r>
      <w:r>
        <w:rPr>
          <w:rFonts w:ascii="DM Sans Regular" w:hAnsi="DM Sans Regular"/>
          <w:sz w:val="24"/>
          <w:szCs w:val="24"/>
          <w:rtl w:val="0"/>
        </w:rPr>
        <w:t xml:space="preserve">(Heb. 10:24-25). </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I will not be </w:t>
      </w:r>
      <w:r>
        <w:rPr>
          <w:rFonts w:ascii="DM Sans Regular" w:hAnsi="DM Sans Regular" w:hint="default"/>
          <w:sz w:val="24"/>
          <w:szCs w:val="24"/>
          <w:rtl w:val="1"/>
          <w:lang w:val="ar-SA" w:bidi="ar-SA"/>
        </w:rPr>
        <w:t>“</w:t>
      </w:r>
      <w:r>
        <w:rPr>
          <w:rFonts w:ascii="DM Sans Regular" w:hAnsi="DM Sans Regular"/>
          <w:sz w:val="24"/>
          <w:szCs w:val="24"/>
          <w:rtl w:val="0"/>
          <w:lang w:val="en-US"/>
        </w:rPr>
        <w:t>encouraging one another</w:t>
      </w:r>
      <w:r>
        <w:rPr>
          <w:rFonts w:ascii="DM Sans Regular" w:hAnsi="DM Sans Regular" w:hint="default"/>
          <w:sz w:val="24"/>
          <w:szCs w:val="24"/>
          <w:rtl w:val="0"/>
        </w:rPr>
        <w:t xml:space="preserve">” </w:t>
      </w:r>
      <w:r>
        <w:rPr>
          <w:rFonts w:ascii="DM Sans Regular" w:hAnsi="DM Sans Regular"/>
          <w:sz w:val="24"/>
          <w:szCs w:val="24"/>
          <w:rtl w:val="0"/>
          <w:lang w:val="en-US"/>
        </w:rPr>
        <w:t xml:space="preserve">if I am not there in the assembly. Instead of helping the church, I am discouraging others by my neglect. Your habitual neglecting not only leads to your own ruin, but discourages those who are faithful. </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I like the story about the older brother who walks in with a cane, can</w:t>
      </w:r>
      <w:r>
        <w:rPr>
          <w:rFonts w:ascii="DM Sans Regular" w:hAnsi="DM Sans Regular" w:hint="default"/>
          <w:sz w:val="24"/>
          <w:szCs w:val="24"/>
          <w:rtl w:val="1"/>
        </w:rPr>
        <w:t>’</w:t>
      </w:r>
      <w:r>
        <w:rPr>
          <w:rFonts w:ascii="DM Sans Regular" w:hAnsi="DM Sans Regular"/>
          <w:sz w:val="24"/>
          <w:szCs w:val="24"/>
          <w:rtl w:val="0"/>
          <w:lang w:val="en-US"/>
        </w:rPr>
        <w:t xml:space="preserve">t hardly see or hear or sing. But he keeps going. A younger brother approaches him, and nearly yells as he talks, </w:t>
      </w:r>
      <w:r>
        <w:rPr>
          <w:rFonts w:ascii="DM Sans Regular" w:hAnsi="DM Sans Regular" w:hint="default"/>
          <w:sz w:val="24"/>
          <w:szCs w:val="24"/>
          <w:rtl w:val="1"/>
          <w:lang w:val="ar-SA" w:bidi="ar-SA"/>
        </w:rPr>
        <w:t>“</w:t>
      </w:r>
      <w:r>
        <w:rPr>
          <w:rFonts w:ascii="DM Sans Regular" w:hAnsi="DM Sans Regular"/>
          <w:sz w:val="24"/>
          <w:szCs w:val="24"/>
          <w:rtl w:val="0"/>
          <w:lang w:val="en-US"/>
        </w:rPr>
        <w:t>WHY DO YOU COME TO WORSHIP IF YOU CAN</w:t>
      </w:r>
      <w:r>
        <w:rPr>
          <w:rFonts w:ascii="DM Sans Regular" w:hAnsi="DM Sans Regular" w:hint="default"/>
          <w:sz w:val="24"/>
          <w:szCs w:val="24"/>
          <w:rtl w:val="1"/>
        </w:rPr>
        <w:t>’</w:t>
      </w:r>
      <w:r>
        <w:rPr>
          <w:rFonts w:ascii="DM Sans Regular" w:hAnsi="DM Sans Regular"/>
          <w:sz w:val="24"/>
          <w:szCs w:val="24"/>
          <w:rtl w:val="0"/>
          <w:lang w:val="de-DE"/>
        </w:rPr>
        <w:t>T HARDLY SEE, HEAR, OR SING</w:t>
      </w:r>
      <w:r>
        <w:rPr>
          <w:rFonts w:ascii="DM Sans Regular" w:hAnsi="DM Sans Regular" w:hint="default"/>
          <w:sz w:val="24"/>
          <w:szCs w:val="24"/>
          <w:rtl w:val="0"/>
        </w:rPr>
        <w:t>”</w:t>
      </w:r>
      <w:r>
        <w:rPr>
          <w:rFonts w:ascii="DM Sans Regular" w:hAnsi="DM Sans Regular"/>
          <w:sz w:val="24"/>
          <w:szCs w:val="24"/>
          <w:rtl w:val="0"/>
          <w:lang w:val="en-US"/>
        </w:rPr>
        <w:t xml:space="preserve">. The older brother replied, </w:t>
      </w:r>
      <w:r>
        <w:rPr>
          <w:rFonts w:ascii="DM Sans Regular" w:hAnsi="DM Sans Regular" w:hint="default"/>
          <w:sz w:val="24"/>
          <w:szCs w:val="24"/>
          <w:rtl w:val="1"/>
          <w:lang w:val="ar-SA" w:bidi="ar-SA"/>
        </w:rPr>
        <w:t>“</w:t>
      </w:r>
      <w:r>
        <w:rPr>
          <w:rFonts w:ascii="DM Sans Regular" w:hAnsi="DM Sans Regular"/>
          <w:sz w:val="24"/>
          <w:szCs w:val="24"/>
          <w:rtl w:val="0"/>
          <w:lang w:val="en-US"/>
        </w:rPr>
        <w:t>I come to worship my God, and to let the old devil know whose side I</w:t>
      </w:r>
      <w:r>
        <w:rPr>
          <w:rFonts w:ascii="DM Sans Regular" w:hAnsi="DM Sans Regular" w:hint="default"/>
          <w:sz w:val="24"/>
          <w:szCs w:val="24"/>
          <w:rtl w:val="1"/>
        </w:rPr>
        <w:t>’</w:t>
      </w:r>
      <w:r>
        <w:rPr>
          <w:rFonts w:ascii="DM Sans Regular" w:hAnsi="DM Sans Regular"/>
          <w:sz w:val="24"/>
          <w:szCs w:val="24"/>
          <w:rtl w:val="0"/>
          <w:lang w:val="en-US"/>
        </w:rPr>
        <w:t>m on, just like Jacob did</w:t>
      </w:r>
      <w:r>
        <w:rPr>
          <w:rFonts w:ascii="DM Sans Regular" w:hAnsi="DM Sans Regular" w:hint="default"/>
          <w:sz w:val="24"/>
          <w:szCs w:val="24"/>
          <w:rtl w:val="0"/>
        </w:rPr>
        <w:t>”</w:t>
      </w:r>
      <w:r>
        <w:rPr>
          <w:rFonts w:ascii="DM Sans Regular" w:hAnsi="DM Sans Regular"/>
          <w:sz w:val="24"/>
          <w:szCs w:val="24"/>
          <w:rtl w:val="0"/>
          <w:lang w:val="ru-RU"/>
        </w:rPr>
        <w:t xml:space="preserve">! </w:t>
      </w:r>
    </w:p>
    <w:p>
      <w:pPr>
        <w:pStyle w:val="Body"/>
        <w:rPr>
          <w:rFonts w:ascii="DM Sans Regular" w:cs="DM Sans Regular" w:hAnsi="DM Sans Regular" w:eastAsia="DM Sans Regular"/>
          <w:sz w:val="24"/>
          <w:szCs w:val="24"/>
        </w:rPr>
      </w:pPr>
      <w:r>
        <w:rPr>
          <w:rFonts w:ascii="DM Sans Regular" w:hAnsi="DM Sans Regular" w:hint="default"/>
          <w:sz w:val="24"/>
          <w:szCs w:val="24"/>
          <w:rtl w:val="1"/>
          <w:lang w:val="ar-SA" w:bidi="ar-SA"/>
        </w:rPr>
        <w:t>“</w:t>
      </w:r>
      <w:r>
        <w:rPr>
          <w:rFonts w:ascii="DM Sans Regular" w:hAnsi="DM Sans Regular"/>
          <w:sz w:val="24"/>
          <w:szCs w:val="24"/>
          <w:rtl w:val="0"/>
          <w:lang w:val="en-US"/>
        </w:rPr>
        <w:t>By faith  Jacob, when dying</w:t>
      </w:r>
      <w:r>
        <w:rPr>
          <w:rFonts w:ascii="DM Sans Regular" w:hAnsi="DM Sans Regular" w:hint="default"/>
          <w:sz w:val="24"/>
          <w:szCs w:val="24"/>
          <w:rtl w:val="0"/>
        </w:rPr>
        <w:t xml:space="preserve">…  </w:t>
      </w:r>
      <w:r>
        <w:rPr>
          <w:rFonts w:ascii="DM Sans Regular" w:hAnsi="DM Sans Regular"/>
          <w:sz w:val="24"/>
          <w:szCs w:val="24"/>
          <w:rtl w:val="0"/>
          <w:lang w:val="en-US"/>
        </w:rPr>
        <w:t>bowing in worship over the head of his staff</w:t>
      </w:r>
      <w:r>
        <w:rPr>
          <w:rFonts w:ascii="DM Sans Regular" w:hAnsi="DM Sans Regular" w:hint="default"/>
          <w:sz w:val="24"/>
          <w:szCs w:val="24"/>
          <w:rtl w:val="0"/>
        </w:rPr>
        <w:t xml:space="preserve">” </w:t>
      </w:r>
      <w:r>
        <w:rPr>
          <w:rFonts w:ascii="DM Sans Regular" w:hAnsi="DM Sans Regular"/>
          <w:sz w:val="24"/>
          <w:szCs w:val="24"/>
          <w:rtl w:val="0"/>
          <w:lang w:val="es-ES_tradnl"/>
        </w:rPr>
        <w:t>(Heb. 11:21). Jacob</w:t>
      </w:r>
      <w:r>
        <w:rPr>
          <w:rFonts w:ascii="DM Sans Regular" w:hAnsi="DM Sans Regular" w:hint="default"/>
          <w:sz w:val="24"/>
          <w:szCs w:val="24"/>
          <w:rtl w:val="1"/>
        </w:rPr>
        <w:t>’</w:t>
      </w:r>
      <w:r>
        <w:rPr>
          <w:rFonts w:ascii="DM Sans Regular" w:hAnsi="DM Sans Regular"/>
          <w:sz w:val="24"/>
          <w:szCs w:val="24"/>
          <w:rtl w:val="0"/>
          <w:lang w:val="en-US"/>
        </w:rPr>
        <w:t>s faith did not die out. A strong church is made up of christians whose faith keeps going strong in the face of difficulties. They recharge their faith. Difficulties are opportunities. When the early church faced difficulties, they prayed, and were recharged. They didn</w:t>
      </w:r>
      <w:r>
        <w:rPr>
          <w:rFonts w:ascii="DM Sans Regular" w:hAnsi="DM Sans Regular" w:hint="default"/>
          <w:sz w:val="24"/>
          <w:szCs w:val="24"/>
          <w:rtl w:val="1"/>
        </w:rPr>
        <w:t>’</w:t>
      </w:r>
      <w:r>
        <w:rPr>
          <w:rFonts w:ascii="DM Sans Regular" w:hAnsi="DM Sans Regular"/>
          <w:sz w:val="24"/>
          <w:szCs w:val="24"/>
          <w:rtl w:val="0"/>
          <w:lang w:val="en-US"/>
        </w:rPr>
        <w:t>t pray for the difficulties to stop. That</w:t>
      </w:r>
      <w:r>
        <w:rPr>
          <w:rFonts w:ascii="DM Sans Regular" w:hAnsi="DM Sans Regular" w:hint="default"/>
          <w:sz w:val="24"/>
          <w:szCs w:val="24"/>
          <w:rtl w:val="1"/>
        </w:rPr>
        <w:t>’</w:t>
      </w:r>
      <w:r>
        <w:rPr>
          <w:rFonts w:ascii="DM Sans Regular" w:hAnsi="DM Sans Regular"/>
          <w:sz w:val="24"/>
          <w:szCs w:val="24"/>
          <w:rtl w:val="0"/>
          <w:lang w:val="en-US"/>
        </w:rPr>
        <w:t xml:space="preserve">s the easy way. No, they prayed like this, </w:t>
      </w:r>
      <w:r>
        <w:rPr>
          <w:rFonts w:ascii="DM Sans Regular" w:hAnsi="DM Sans Regular" w:hint="default"/>
          <w:sz w:val="24"/>
          <w:szCs w:val="24"/>
          <w:rtl w:val="1"/>
          <w:lang w:val="ar-SA" w:bidi="ar-SA"/>
        </w:rPr>
        <w:t>“</w:t>
      </w:r>
      <w:r>
        <w:rPr>
          <w:rFonts w:ascii="DM Sans Regular" w:hAnsi="DM Sans Regular"/>
          <w:sz w:val="24"/>
          <w:szCs w:val="24"/>
          <w:rtl w:val="0"/>
          <w:lang w:val="en-US"/>
        </w:rPr>
        <w:t>And now, Lord,  look upon their threats and grant to your servants to continue to speak your word with all  boldness,</w:t>
      </w:r>
      <w:r>
        <w:rPr>
          <w:rFonts w:ascii="DM Sans Regular" w:hAnsi="DM Sans Regular" w:hint="default"/>
          <w:sz w:val="24"/>
          <w:szCs w:val="24"/>
          <w:rtl w:val="0"/>
        </w:rPr>
        <w:t>”</w:t>
      </w:r>
      <w:r>
        <w:rPr>
          <w:rFonts w:ascii="DM Sans Regular" w:hAnsi="DM Sans Regular"/>
          <w:sz w:val="24"/>
          <w:szCs w:val="24"/>
          <w:rtl w:val="0"/>
          <w:lang w:val="en-US"/>
        </w:rPr>
        <w:t>(Acts 4:29). Let them threaten, mock, or jest, but let me keep speaking boldly the words of Jesus.</w:t>
      </w:r>
    </w:p>
    <w:p>
      <w:pPr>
        <w:pStyle w:val="Body"/>
      </w:pPr>
      <w:r>
        <w:rPr>
          <w:rFonts w:ascii="DM Sans Regular" w:hAnsi="DM Sans Regular"/>
          <w:sz w:val="24"/>
          <w:szCs w:val="24"/>
          <w:rtl w:val="0"/>
          <w:lang w:val="en-US"/>
        </w:rPr>
        <w:t xml:space="preserve">What did Jesus say? </w:t>
      </w:r>
      <w:r>
        <w:rPr>
          <w:rFonts w:ascii="DM Sans Regular" w:hAnsi="DM Sans Regular" w:hint="default"/>
          <w:sz w:val="24"/>
          <w:szCs w:val="24"/>
          <w:rtl w:val="1"/>
          <w:lang w:val="ar-SA" w:bidi="ar-SA"/>
        </w:rPr>
        <w:t>“</w:t>
      </w:r>
      <w:r>
        <w:rPr>
          <w:rFonts w:ascii="DM Sans Regular" w:hAnsi="DM Sans Regular"/>
          <w:sz w:val="24"/>
          <w:szCs w:val="24"/>
          <w:rtl w:val="0"/>
          <w:lang w:val="en-US"/>
        </w:rPr>
        <w:t>But  seek first  the kingdom of God and his righteousness,  and all these things will be added to you.</w:t>
      </w:r>
      <w:r>
        <w:rPr>
          <w:rFonts w:ascii="DM Sans Regular" w:hAnsi="DM Sans Regular" w:hint="default"/>
          <w:sz w:val="24"/>
          <w:szCs w:val="24"/>
          <w:rtl w:val="0"/>
        </w:rPr>
        <w:t xml:space="preserve">” </w:t>
      </w:r>
      <w:r>
        <w:rPr>
          <w:rFonts w:ascii="DM Sans Regular" w:hAnsi="DM Sans Regular"/>
          <w:sz w:val="24"/>
          <w:szCs w:val="24"/>
          <w:rtl w:val="0"/>
          <w:lang w:val="en-US"/>
        </w:rPr>
        <w:t>(Matt. 6:30). If I don</w:t>
      </w:r>
      <w:r>
        <w:rPr>
          <w:rFonts w:ascii="DM Sans Regular" w:hAnsi="DM Sans Regular" w:hint="default"/>
          <w:sz w:val="24"/>
          <w:szCs w:val="24"/>
          <w:rtl w:val="1"/>
        </w:rPr>
        <w:t>’</w:t>
      </w:r>
      <w:r>
        <w:rPr>
          <w:rFonts w:ascii="DM Sans Regular" w:hAnsi="DM Sans Regular"/>
          <w:sz w:val="24"/>
          <w:szCs w:val="24"/>
          <w:rtl w:val="0"/>
          <w:lang w:val="en-US"/>
        </w:rPr>
        <w:t>t have enough faith to seek God first on Sunday, how will I have enough faith to seek him first the rest of the week? If I don</w:t>
      </w:r>
      <w:r>
        <w:rPr>
          <w:rFonts w:ascii="DM Sans Regular" w:hAnsi="DM Sans Regular" w:hint="default"/>
          <w:sz w:val="24"/>
          <w:szCs w:val="24"/>
          <w:rtl w:val="1"/>
        </w:rPr>
        <w:t>’</w:t>
      </w:r>
      <w:r>
        <w:rPr>
          <w:rFonts w:ascii="DM Sans Regular" w:hAnsi="DM Sans Regular"/>
          <w:sz w:val="24"/>
          <w:szCs w:val="24"/>
          <w:rtl w:val="0"/>
          <w:lang w:val="en-US"/>
        </w:rPr>
        <w:t xml:space="preserve">t have enough faith to go to church, how willI have enough faith to go to heaven? Jesus also said, </w:t>
      </w:r>
      <w:r>
        <w:rPr>
          <w:rFonts w:ascii="DM Sans Regular" w:hAnsi="DM Sans Regular" w:hint="default"/>
          <w:sz w:val="24"/>
          <w:szCs w:val="24"/>
          <w:rtl w:val="1"/>
          <w:lang w:val="ar-SA" w:bidi="ar-SA"/>
        </w:rPr>
        <w:t>“</w:t>
      </w:r>
      <w:r>
        <w:rPr>
          <w:rFonts w:ascii="DM Sans Regular" w:hAnsi="DM Sans Regular"/>
          <w:sz w:val="24"/>
          <w:szCs w:val="24"/>
          <w:rtl w:val="0"/>
          <w:lang w:val="en-US"/>
        </w:rPr>
        <w:t>I will build my church</w:t>
      </w:r>
      <w:r>
        <w:rPr>
          <w:rFonts w:ascii="DM Sans Regular" w:hAnsi="DM Sans Regular" w:hint="default"/>
          <w:sz w:val="24"/>
          <w:szCs w:val="24"/>
          <w:rtl w:val="0"/>
        </w:rPr>
        <w:t xml:space="preserve">” </w:t>
      </w:r>
      <w:r>
        <w:rPr>
          <w:rFonts w:ascii="DM Sans Regular" w:hAnsi="DM Sans Regular"/>
          <w:sz w:val="24"/>
          <w:szCs w:val="24"/>
          <w:rtl w:val="0"/>
          <w:lang w:val="en-US"/>
        </w:rPr>
        <w:t xml:space="preserve">(Mat. 16:18), those who follow him are there, being the church. Those who are in the assembly are recharging other people and in the process they are being recharged too; the </w:t>
      </w:r>
      <w:r>
        <w:rPr>
          <w:rFonts w:ascii="DM Sans Regular" w:hAnsi="DM Sans Regular" w:hint="default"/>
          <w:sz w:val="24"/>
          <w:szCs w:val="24"/>
          <w:rtl w:val="1"/>
          <w:lang w:val="ar-SA" w:bidi="ar-SA"/>
        </w:rPr>
        <w:t>“</w:t>
      </w:r>
      <w:r>
        <w:rPr>
          <w:rFonts w:ascii="DM Sans Regular" w:hAnsi="DM Sans Regular"/>
          <w:sz w:val="24"/>
          <w:szCs w:val="24"/>
          <w:rtl w:val="0"/>
          <w:lang w:val="en-US"/>
        </w:rPr>
        <w:t>one who waters will himself be watered.</w:t>
      </w:r>
      <w:r>
        <w:rPr>
          <w:rFonts w:ascii="DM Sans Regular" w:hAnsi="DM Sans Regular" w:hint="default"/>
          <w:sz w:val="24"/>
          <w:szCs w:val="24"/>
          <w:rtl w:val="0"/>
        </w:rPr>
        <w:t>”</w:t>
      </w:r>
      <w:r>
        <w:rPr>
          <w:rFonts w:ascii="DM Sans Regular" w:hAnsi="DM Sans Regular"/>
          <w:sz w:val="24"/>
          <w:szCs w:val="24"/>
          <w:rtl w:val="0"/>
        </w:rPr>
        <w:t>(Prov. 11:25). The EV</w:t>
      </w:r>
      <w:r>
        <w:rPr>
          <w:rFonts w:ascii="DM Sans Regular" w:hAnsi="DM Sans Regular" w:hint="default"/>
          <w:sz w:val="24"/>
          <w:szCs w:val="24"/>
          <w:rtl w:val="1"/>
        </w:rPr>
        <w:t>’</w:t>
      </w:r>
      <w:r>
        <w:rPr>
          <w:rFonts w:ascii="DM Sans Regular" w:hAnsi="DM Sans Regular"/>
          <w:sz w:val="24"/>
          <w:szCs w:val="24"/>
          <w:rtl w:val="0"/>
          <w:lang w:val="en-US"/>
        </w:rPr>
        <w:t xml:space="preserve">s need a recharging station, God has built the church, the assembly, for just the same reason. It is where the saved stay saved and get recharged.                                           </w:t>
      </w:r>
      <w:r>
        <w:rPr>
          <w:rFonts w:ascii="DM Sans Regular" w:hAnsi="DM Sans Regular"/>
          <w:sz w:val="24"/>
          <w:szCs w:val="24"/>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